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24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72"/>
          <w:szCs w:val="72"/>
          <w:rtl w:val="0"/>
        </w:rPr>
        <w:t xml:space="preserve">zend</w:t>
      </w:r>
      <w:r w:rsidDel="00000000" w:rsidR="00000000" w:rsidRPr="00000000">
        <w:rPr>
          <w:rFonts w:ascii="Helvetica Neue" w:cs="Helvetica Neue" w:eastAsia="Helvetica Neue" w:hAnsi="Helvetica Neue"/>
          <w:color w:val="505050"/>
          <w:sz w:val="72"/>
          <w:szCs w:val="72"/>
          <w:rtl w:val="0"/>
        </w:rPr>
        <w:t xml:space="preserve">.arq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bottom w:color="000000" w:space="8" w:sz="4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30"/>
          <w:szCs w:val="30"/>
          <w:rtl w:val="0"/>
        </w:rPr>
        <w:t xml:space="preserve">TERMO DE CONCLUSÃO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8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4"/>
          <w:szCs w:val="24"/>
          <w:rtl w:val="0"/>
        </w:rPr>
        <w:t xml:space="preserve">Projeto de Arquitetura de Interiores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0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2"/>
          <w:szCs w:val="22"/>
          <w:rtl w:val="0"/>
        </w:rPr>
        <w:t xml:space="preserve">Referente ao Contrato nº 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2"/>
          <w:szCs w:val="22"/>
          <w:rtl w:val="0"/>
        </w:rPr>
        <w:t xml:space="preserve">000301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e0e0e0" w:space="8" w:sz="4" w:val="single"/>
        </w:pBdr>
        <w:spacing w:before="80" w:lineRule="auto"/>
        <w:rPr/>
        <w:sectPr>
          <w:pgSz w:h="16838" w:w="11906" w:orient="portrait"/>
          <w:pgMar w:bottom="1440" w:top="1440" w:left="1440" w:right="1440" w:header="708" w:footer="708"/>
          <w:pgNumType w:start="1"/>
        </w:sectPr>
      </w:pPr>
      <w:r w:rsidDel="00000000" w:rsidR="00000000" w:rsidRPr="00000000">
        <w:rPr>
          <w:rFonts w:ascii="Helvetica Neue" w:cs="Helvetica Neue" w:eastAsia="Helvetica Neue" w:hAnsi="Helvetica Neue"/>
          <w:i w:val="1"/>
          <w:iCs w:val="1"/>
          <w:color w:val="505050"/>
          <w:sz w:val="20"/>
          <w:szCs w:val="20"/>
          <w:rtl w:val="0"/>
        </w:rPr>
        <w:t xml:space="preserve">A</w:t>
      </w:r>
      <w:r w:rsidDel="00000000" w:rsidR="00000000" w:rsidRPr="00000000">
        <w:rPr>
          <w:i w:val="1"/>
          <w:iCs w:val="1"/>
          <w:color w:val="505050"/>
          <w:sz w:val="20"/>
          <w:szCs w:val="20"/>
          <w:rtl w:val="0"/>
        </w:rPr>
        <w:t xml:space="preserve"> identidade nasce do método</w:t>
      </w:r>
      <w:r w:rsidDel="00000000" w:rsidR="00000000" w:rsidRPr="00000000">
        <w:rPr>
          <w:rFonts w:ascii="Helvetica Neue" w:cs="Helvetica Neue" w:eastAsia="Helvetica Neue" w:hAnsi="Helvetica Neue"/>
          <w:i w:val="1"/>
          <w:iCs w:val="1"/>
          <w:color w:val="505050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bottom w:color="000000" w:space="6" w:sz="4" w:val="single"/>
        </w:pBdr>
        <w:spacing w:after="80" w:before="10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6"/>
          <w:szCs w:val="26"/>
          <w:rtl w:val="0"/>
        </w:rPr>
        <w:t xml:space="preserve">IDENTIFICAÇÃO DAS PARTES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00"/>
        <w:gridCol w:w="6626"/>
        <w:tblGridChange w:id="0">
          <w:tblGrid>
            <w:gridCol w:w="2400"/>
            <w:gridCol w:w="66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Contratante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NOME COMPLETO DO CLIENTE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CPF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XXX.XXX.XXX-XX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Contratado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SEU NOME COMPLETO OU NOME DA SUA EMPRESA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CPF/CNPJ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XXXXXXXXXXX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Contrato nº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000301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Referência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Nome referência para a obra — ex: Apartamento Duplex localizado no endereço COMPLETO da obra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pBdr>
          <w:bottom w:color="000000" w:space="4" w:sz="4" w:val="single"/>
        </w:pBdr>
        <w:spacing w:after="60" w:befor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4"/>
          <w:szCs w:val="24"/>
          <w:rtl w:val="0"/>
        </w:rPr>
        <w:t xml:space="preserve">OBJETO DO TERMO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O presente Termo de Conclusão tem por finalidade formalizar a entrega integral dos serviços contratados através do Contrato de Prestação de Serviços nº 000301, referente à elaboração de Projetos de Arquitetura de Interiores para a REFERÊNCIA descrita acima.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Ao assinar este documento, o CONTRATANTE declara que recebeu todos os entregáveis previstos no contrato e que os serviços foram executados conforme o acordado entre as partes.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bottom w:color="000000" w:space="4" w:sz="4" w:val="single"/>
        </w:pBdr>
        <w:spacing w:after="60" w:befor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4"/>
          <w:szCs w:val="24"/>
          <w:rtl w:val="0"/>
        </w:rPr>
        <w:t xml:space="preserve">ETAPAS CONCLUÍDAS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Todas as etapas previstas no contrato foram desenvolvidas, apresentadas e aprovadas pelo CONTRATANTE: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00"/>
        <w:gridCol w:w="5826"/>
        <w:gridCol w:w="2000"/>
        <w:tblGridChange w:id="0">
          <w:tblGrid>
            <w:gridCol w:w="1200"/>
            <w:gridCol w:w="5826"/>
            <w:gridCol w:w="20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Status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4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5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Pré Projeto: Briefing, levantamento e planejamento financeiro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Concluída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7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8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Layout do 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Concluída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A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B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Criação da proposta 3D e apresentação do 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Concluída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D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E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Projetos executivos Fase 1: Civil, instalações e acabamentos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Concluída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0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1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Projetos executivos Fase 2: Mobiliário sob medida e acessórios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Concluída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pBdr>
          <w:bottom w:color="000000" w:space="4" w:sz="4" w:val="single"/>
        </w:pBdr>
        <w:spacing w:after="60" w:befor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4"/>
          <w:szCs w:val="24"/>
          <w:rtl w:val="0"/>
        </w:rPr>
        <w:t xml:space="preserve">ENTREGÁVEIS RECEBIDOS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O CONTRATANTE confirma o recebimento dos seguintes itens: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13"/>
        <w:gridCol w:w="3013"/>
        <w:gridCol w:w="2000"/>
        <w:tblGridChange w:id="0">
          <w:tblGrid>
            <w:gridCol w:w="4013"/>
            <w:gridCol w:w="3013"/>
            <w:gridCol w:w="20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Formato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Entregue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9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Passeio Virtual 360º (link)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A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Digital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B">
            <w:pPr>
              <w:jc w:val="center"/>
              <w:rPr/>
            </w:pPr>
            <w:sdt>
              <w:sdtPr>
                <w:id w:val="1353315902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505050"/>
                    <w:sz w:val="20"/>
                    <w:szCs w:val="20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C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Projetos executivos Fase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D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Impresso + PDF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E">
            <w:pPr>
              <w:jc w:val="center"/>
              <w:rPr/>
            </w:pPr>
            <w:sdt>
              <w:sdtPr>
                <w:id w:val="-1565579297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505050"/>
                    <w:sz w:val="20"/>
                    <w:szCs w:val="20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3F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Projetos executivos Fase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40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Impresso + PDF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41">
            <w:pPr>
              <w:jc w:val="center"/>
              <w:rPr/>
            </w:pPr>
            <w:sdt>
              <w:sdtPr>
                <w:id w:val="-1101050097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505050"/>
                    <w:sz w:val="20"/>
                    <w:szCs w:val="20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42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Presente de conclusão (bordado + acrílico)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43">
            <w:pPr>
              <w:jc w:val="left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0"/>
                <w:szCs w:val="20"/>
                <w:rtl w:val="0"/>
              </w:rPr>
              <w:t xml:space="preserve">Físico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44">
            <w:pPr>
              <w:jc w:val="center"/>
              <w:rPr/>
            </w:pPr>
            <w:sdt>
              <w:sdtPr>
                <w:id w:val="-1995132969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505050"/>
                    <w:sz w:val="20"/>
                    <w:szCs w:val="20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pBdr>
          <w:bottom w:color="000000" w:space="4" w:sz="4" w:val="single"/>
        </w:pBdr>
        <w:spacing w:after="60" w:befor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4"/>
          <w:szCs w:val="24"/>
          <w:rtl w:val="0"/>
        </w:rPr>
        <w:t xml:space="preserve">OBSERVAÇÕES SOBRE O PASSEIO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1"/>
          <w:szCs w:val="21"/>
          <w:rtl w:val="0"/>
        </w:rPr>
        <w:t xml:space="preserve">01. </w:t>
      </w: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O link de acesso ao Passeio Virtual 360º ficará disponível por pelo menos 1 (um) ano a partir desta data, ficando a critério do CONTRATADO remover o acesso após esse período.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1"/>
          <w:szCs w:val="21"/>
          <w:rtl w:val="0"/>
        </w:rPr>
        <w:t xml:space="preserve">02. </w:t>
      </w: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O mobiliário solto e objetos decorativos contidos no Passeio Virtual são sugestões visuais e poderão não estar disponíveis para compra no momento de execução da obra.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bottom w:color="000000" w:space="4" w:sz="4" w:val="single"/>
        </w:pBdr>
        <w:spacing w:after="60" w:befor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4"/>
          <w:szCs w:val="24"/>
          <w:rtl w:val="0"/>
        </w:rPr>
        <w:t xml:space="preserve">DECLARAÇÃO DO CONTRATANTE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Eu, NOME COMPLETO DO CLIENTE, na qualidade de CONTRATANTE, declaro para os devidos fins que: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befor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" w:before="20" w:line="240" w:lineRule="auto"/>
        <w:ind w:left="720" w:right="0" w:hanging="360"/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Recebi todos os projetos e entregáveis listados neste Termo.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" w:before="20" w:line="240" w:lineRule="auto"/>
        <w:ind w:left="720" w:right="0" w:hanging="360"/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As etapas foram apresentadas e aprovadas conforme o fluxo previsto no contrato.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" w:before="20" w:line="240" w:lineRule="auto"/>
        <w:ind w:left="720" w:right="0" w:hanging="360"/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Estou ciente de que alterações solicitadas após a assinatura deste Termo serão tratadas como novos serviços, mediante orçamento à parte.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" w:before="20" w:line="240" w:lineRule="auto"/>
        <w:ind w:left="720" w:right="0" w:hanging="360"/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Autorizo o CONTRATADO a utilizar as imagens em 3D e fotografias do projeto em suas redes sociais, site e portfólio profissional, conforme previsto na Cláusula 09.11 do contrato.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" w:before="20" w:line="240" w:lineRule="auto"/>
        <w:ind w:left="720" w:right="0" w:hanging="360"/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Não possuo pendências, reclamações ou ressalvas em relação aos serviços prestados.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bottom w:color="000000" w:space="4" w:sz="4" w:val="single"/>
        </w:pBdr>
        <w:spacing w:after="60" w:before="24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4"/>
          <w:szCs w:val="24"/>
          <w:rtl w:val="0"/>
        </w:rPr>
        <w:t xml:space="preserve">SITUAÇÃO FINANCEIRA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O CONTRATANTE declara que todas as parcelas referentes aos honorários previstos na Cláusula 06 do contrato foram quitadas integralmente.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before="2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00"/>
        <w:gridCol w:w="6626"/>
        <w:tblGridChange w:id="0">
          <w:tblGrid>
            <w:gridCol w:w="2400"/>
            <w:gridCol w:w="66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Valor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R$ 10.000,00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Parcelas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4x de R$ 2.500,00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5f5f5" w:val="clear"/>
            <w:tcMar>
              <w:top w:w="40.0" w:type="dxa"/>
              <w:left w:w="12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505050"/>
                <w:sz w:val="21"/>
                <w:szCs w:val="21"/>
                <w:rtl w:val="0"/>
              </w:rPr>
              <w:t xml:space="preserve">Quitado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after="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Por estarem de acordo com todos os termos acima, as partes assinam o presente Termo de Conclusão de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before="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color w:val="505050"/>
          <w:sz w:val="21"/>
          <w:szCs w:val="21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5D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30" w:before="30" w:lineRule="auto"/>
        <w:rPr>
          <w:color w:val="50505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30" w:before="3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21"/>
          <w:szCs w:val="21"/>
          <w:rtl w:val="0"/>
        </w:rPr>
        <w:t xml:space="preserve">NOME DA CIDADE, DATA E MÊS, ANO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before="3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before="0" w:lineRule="auto"/>
        <w:rPr/>
      </w:pPr>
      <w:r w:rsidDel="00000000" w:rsidR="00000000" w:rsidRPr="00000000">
        <w:rPr>
          <w:rFonts w:ascii="Helvetica Neue" w:cs="Helvetica Neue" w:eastAsia="Helvetica Neue" w:hAnsi="Helvetica Neue"/>
          <w:i w:val="1"/>
          <w:iCs w:val="1"/>
          <w:color w:val="505050"/>
          <w:sz w:val="18"/>
          <w:szCs w:val="18"/>
          <w:rtl w:val="0"/>
        </w:rPr>
        <w:t xml:space="preserve">(assinado digitalmente)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bottom w:color="000000" w:space="2" w:sz="4" w:val="single"/>
        </w:pBd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before="6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1"/>
          <w:szCs w:val="21"/>
          <w:rtl w:val="0"/>
        </w:rPr>
        <w:t xml:space="preserve">NOME DO CONTRATADO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before="2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19"/>
          <w:szCs w:val="19"/>
          <w:rtl w:val="0"/>
        </w:rPr>
        <w:t xml:space="preserve">CONTRATADO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before="3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before="0" w:lineRule="auto"/>
        <w:rPr/>
      </w:pPr>
      <w:r w:rsidDel="00000000" w:rsidR="00000000" w:rsidRPr="00000000">
        <w:rPr>
          <w:rFonts w:ascii="Helvetica Neue" w:cs="Helvetica Neue" w:eastAsia="Helvetica Neue" w:hAnsi="Helvetica Neue"/>
          <w:i w:val="1"/>
          <w:iCs w:val="1"/>
          <w:color w:val="505050"/>
          <w:sz w:val="18"/>
          <w:szCs w:val="18"/>
          <w:rtl w:val="0"/>
        </w:rPr>
        <w:t xml:space="preserve">(assinado digitalmente)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bottom w:color="000000" w:space="2" w:sz="4" w:val="single"/>
        </w:pBd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before="60" w:lineRule="auto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1"/>
          <w:szCs w:val="21"/>
          <w:rtl w:val="0"/>
        </w:rPr>
        <w:t xml:space="preserve">NOME DO CONTRATANTE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before="20" w:lineRule="auto"/>
        <w:rPr/>
      </w:pPr>
      <w:r w:rsidDel="00000000" w:rsidR="00000000" w:rsidRPr="00000000">
        <w:rPr>
          <w:rFonts w:ascii="Helvetica Neue" w:cs="Helvetica Neue" w:eastAsia="Helvetica Neue" w:hAnsi="Helvetica Neue"/>
          <w:color w:val="505050"/>
          <w:sz w:val="19"/>
          <w:szCs w:val="19"/>
          <w:rtl w:val="0"/>
        </w:rPr>
        <w:t xml:space="preserve">CONTRATANTE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before="4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color="000000" w:space="8" w:sz="4" w:val="single"/>
        </w:pBdr>
        <w:spacing w:before="200" w:lineRule="auto"/>
        <w:jc w:val="left"/>
        <w:rPr/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00000"/>
          <w:sz w:val="28"/>
          <w:szCs w:val="28"/>
          <w:rtl w:val="0"/>
        </w:rPr>
        <w:t xml:space="preserve">zend</w:t>
      </w:r>
      <w:r w:rsidDel="00000000" w:rsidR="00000000" w:rsidRPr="00000000">
        <w:rPr>
          <w:rFonts w:ascii="Helvetica Neue" w:cs="Helvetica Neue" w:eastAsia="Helvetica Neue" w:hAnsi="Helvetica Neue"/>
          <w:color w:val="505050"/>
          <w:sz w:val="28"/>
          <w:szCs w:val="28"/>
          <w:rtl w:val="0"/>
        </w:rPr>
        <w:t xml:space="preserve">.arq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before="60" w:lineRule="auto"/>
        <w:rPr/>
      </w:pPr>
      <w:r w:rsidDel="00000000" w:rsidR="00000000" w:rsidRPr="00000000">
        <w:rPr>
          <w:rFonts w:ascii="Helvetica Neue" w:cs="Helvetica Neue" w:eastAsia="Helvetica Neue" w:hAnsi="Helvetica Neue"/>
          <w:i w:val="1"/>
          <w:iCs w:val="1"/>
          <w:color w:val="505050"/>
          <w:sz w:val="20"/>
          <w:szCs w:val="20"/>
          <w:rtl w:val="0"/>
        </w:rPr>
        <w:t xml:space="preserve">A</w:t>
      </w:r>
      <w:r w:rsidDel="00000000" w:rsidR="00000000" w:rsidRPr="00000000">
        <w:rPr>
          <w:i w:val="1"/>
          <w:iCs w:val="1"/>
          <w:color w:val="505050"/>
          <w:sz w:val="20"/>
          <w:szCs w:val="20"/>
          <w:rtl w:val="0"/>
        </w:rPr>
        <w:t xml:space="preserve">rquitetura &amp; Interiores</w:t>
      </w:r>
      <w:r w:rsidDel="00000000" w:rsidR="00000000" w:rsidRPr="00000000">
        <w:rPr>
          <w:rFonts w:ascii="Helvetica Neue" w:cs="Helvetica Neue" w:eastAsia="Helvetica Neue" w:hAnsi="Helvetica Neue"/>
          <w:i w:val="1"/>
          <w:iCs w:val="1"/>
          <w:color w:val="505050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type w:val="nextPage"/>
      <w:pgSz w:h="16838" w:w="11906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 Unicode M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jc w:val="right"/>
      <w:rPr/>
    </w:pPr>
    <w:r w:rsidDel="00000000" w:rsidR="00000000" w:rsidRPr="00000000">
      <w:rPr>
        <w:rFonts w:ascii="Helvetica Neue" w:cs="Helvetica Neue" w:eastAsia="Helvetica Neue" w:hAnsi="Helvetica Neue"/>
        <w:color w:val="505050"/>
        <w:sz w:val="16"/>
        <w:szCs w:val="16"/>
        <w:rtl w:val="0"/>
      </w:rPr>
      <w:t xml:space="preserve">Termo de Conclusão  |  Contrato nº 000301  |  Página </w:t>
    </w:r>
    <w:r w:rsidDel="00000000" w:rsidR="00000000" w:rsidRPr="00000000">
      <w:rPr>
        <w:rFonts w:ascii="Helvetica Neue" w:cs="Helvetica Neue" w:eastAsia="Helvetica Neue" w:hAnsi="Helvetica Neue"/>
        <w:color w:val="50505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pBdr>
        <w:bottom w:color="e0e0e0" w:space="4" w:sz="4" w:val="single"/>
      </w:pBdr>
      <w:rPr/>
    </w:pPr>
    <w:r w:rsidDel="00000000" w:rsidR="00000000" w:rsidRPr="00000000">
      <w:rPr>
        <w:rFonts w:ascii="Helvetica Neue" w:cs="Helvetica Neue" w:eastAsia="Helvetica Neue" w:hAnsi="Helvetica Neue"/>
        <w:b w:val="1"/>
        <w:bCs w:val="1"/>
        <w:color w:val="000000"/>
        <w:sz w:val="18"/>
        <w:szCs w:val="18"/>
        <w:rtl w:val="0"/>
      </w:rPr>
      <w:t xml:space="preserve">zend</w:t>
    </w:r>
    <w:r w:rsidDel="00000000" w:rsidR="00000000" w:rsidRPr="00000000">
      <w:rPr>
        <w:rFonts w:ascii="Helvetica Neue" w:cs="Helvetica Neue" w:eastAsia="Helvetica Neue" w:hAnsi="Helvetica Neue"/>
        <w:color w:val="505050"/>
        <w:sz w:val="18"/>
        <w:szCs w:val="18"/>
        <w:rtl w:val="0"/>
      </w:rPr>
      <w:t xml:space="preserve">.arq  |  Termo de Conclusão de Projeto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Helvetica Neue" w:cs="Helvetica Neue" w:eastAsia="Helvetica Neue" w:hAnsi="Helvetica Neue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eC7rv2byCJVgpjfD+rqi9HSd8w==">CgMxLjAaLQoBMBIoCiYIB0IiCg5IZWx2ZXRpY2EgTmV1ZRIQQXJpYWwgVW5pY29kZSBNUxotCgExEigKJggHQiIKDkhlbHZldGljYSBOZXVlEhBBcmlhbCBVbmljb2RlIE1TGi0KATISKAomCAdCIgoOSGVsdmV0aWNhIE5ldWUSEEFyaWFsIFVuaWNvZGUgTVMaLQoBMxIoCiYIB0IiCg5IZWx2ZXRpY2EgTmV1ZRIQQXJpYWwgVW5pY29kZSBNUzgAciExaTVfZ3RFa01JMXJEbGpBQ1BCanB3MU5jSmRJTVU4MS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